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36DB3E" w14:textId="77777777" w:rsidR="00BC5002" w:rsidRPr="00323157" w:rsidRDefault="00BC5002" w:rsidP="00BC5002">
      <w:pPr>
        <w:pStyle w:val="ad"/>
        <w:rPr>
          <w:rFonts w:asciiTheme="minorHAnsi" w:hAnsiTheme="minorHAnsi" w:cstheme="minorHAnsi"/>
          <w:b/>
          <w:sz w:val="27"/>
          <w:szCs w:val="27"/>
          <w:shd w:val="clear" w:color="auto" w:fill="FFFFFF"/>
        </w:rPr>
      </w:pPr>
      <w:r w:rsidRPr="00323157">
        <w:rPr>
          <w:rFonts w:asciiTheme="minorHAnsi" w:hAnsiTheme="minorHAnsi" w:cstheme="minorHAnsi"/>
          <w:b/>
          <w:sz w:val="27"/>
          <w:szCs w:val="27"/>
          <w:shd w:val="clear" w:color="auto" w:fill="FFFFFF"/>
        </w:rPr>
        <w:t>Supplementary Material for</w:t>
      </w:r>
    </w:p>
    <w:p w14:paraId="1BC83F73" w14:textId="0F85C9C5" w:rsidR="00BC5002" w:rsidRDefault="00BC5002"/>
    <w:p w14:paraId="003FE4D4" w14:textId="77777777" w:rsidR="00BC5002" w:rsidRPr="00BC5002" w:rsidRDefault="00BC5002" w:rsidP="00BC5002">
      <w:pPr>
        <w:autoSpaceDE w:val="0"/>
        <w:autoSpaceDN w:val="0"/>
        <w:adjustRightInd w:val="0"/>
        <w:spacing w:after="0" w:line="270" w:lineRule="atLeast"/>
        <w:jc w:val="right"/>
        <w:textAlignment w:val="center"/>
        <w:rPr>
          <w:rFonts w:ascii="Calibri" w:hAnsi="Calibri" w:cs="Calibri"/>
          <w:color w:val="000000"/>
          <w:spacing w:val="2"/>
          <w:kern w:val="0"/>
          <w:lang w:val="en-US"/>
        </w:rPr>
      </w:pPr>
      <w:r w:rsidRPr="00BC5002">
        <w:rPr>
          <w:rFonts w:ascii="Calibri" w:hAnsi="Calibri" w:cs="Calibri"/>
          <w:color w:val="000000"/>
          <w:spacing w:val="2"/>
          <w:kern w:val="0"/>
          <w:lang w:val="en-US"/>
        </w:rPr>
        <w:t>https://doi.org/10.18321/ectj1700</w:t>
      </w:r>
    </w:p>
    <w:p w14:paraId="4A4A1151" w14:textId="77777777" w:rsidR="00BC5002" w:rsidRDefault="00BC5002" w:rsidP="00BC5002">
      <w:pPr>
        <w:pStyle w:val="ad"/>
        <w:rPr>
          <w:b/>
          <w:bCs/>
          <w:spacing w:val="8"/>
          <w:sz w:val="28"/>
          <w:szCs w:val="28"/>
        </w:rPr>
      </w:pPr>
    </w:p>
    <w:p w14:paraId="2055C5A2" w14:textId="0732FE15" w:rsidR="00BC5002" w:rsidRDefault="00BC5002" w:rsidP="00BC5002">
      <w:pPr>
        <w:pStyle w:val="ad"/>
        <w:jc w:val="center"/>
      </w:pPr>
      <w:r>
        <w:rPr>
          <w:b/>
          <w:bCs/>
          <w:spacing w:val="8"/>
          <w:sz w:val="28"/>
          <w:szCs w:val="28"/>
        </w:rPr>
        <w:t xml:space="preserve">DFT-Based Evaluation of the Drug </w:t>
      </w:r>
      <w:proofErr w:type="spellStart"/>
      <w:r>
        <w:rPr>
          <w:b/>
          <w:bCs/>
          <w:spacing w:val="8"/>
          <w:sz w:val="28"/>
          <w:szCs w:val="28"/>
        </w:rPr>
        <w:t>Dibazol</w:t>
      </w:r>
      <w:proofErr w:type="spellEnd"/>
      <w:r>
        <w:rPr>
          <w:b/>
          <w:bCs/>
          <w:spacing w:val="8"/>
          <w:sz w:val="28"/>
          <w:szCs w:val="28"/>
        </w:rPr>
        <w:t xml:space="preserve"> as a Promising Molecular Scaffold Considering Charge State and Solvation Effects</w:t>
      </w:r>
    </w:p>
    <w:p w14:paraId="158BA182" w14:textId="77777777" w:rsidR="00BC5002" w:rsidRDefault="00BC5002" w:rsidP="00BC5002">
      <w:pPr>
        <w:pStyle w:val="ad"/>
        <w:jc w:val="center"/>
      </w:pPr>
    </w:p>
    <w:p w14:paraId="28BFC0E9" w14:textId="77777777" w:rsidR="00BC5002" w:rsidRPr="00BC5002" w:rsidRDefault="00BC5002" w:rsidP="00BC5002">
      <w:pPr>
        <w:pStyle w:val="ad"/>
        <w:jc w:val="center"/>
        <w:rPr>
          <w:sz w:val="26"/>
          <w:szCs w:val="26"/>
        </w:rPr>
      </w:pPr>
      <w:bookmarkStart w:id="0" w:name="_GoBack"/>
      <w:r w:rsidRPr="00BC5002">
        <w:rPr>
          <w:b/>
          <w:bCs/>
          <w:spacing w:val="4"/>
          <w:sz w:val="26"/>
          <w:szCs w:val="26"/>
        </w:rPr>
        <w:t>Alexey Surnin</w:t>
      </w:r>
      <w:bookmarkEnd w:id="0"/>
      <w:r w:rsidRPr="00BC5002">
        <w:rPr>
          <w:b/>
          <w:bCs/>
          <w:spacing w:val="4"/>
          <w:sz w:val="26"/>
          <w:szCs w:val="26"/>
          <w:vertAlign w:val="superscript"/>
        </w:rPr>
        <w:t>1,2</w:t>
      </w:r>
      <w:r w:rsidRPr="00BC5002">
        <w:rPr>
          <w:b/>
          <w:bCs/>
          <w:spacing w:val="4"/>
          <w:sz w:val="26"/>
          <w:szCs w:val="26"/>
        </w:rPr>
        <w:t xml:space="preserve">, </w:t>
      </w:r>
      <w:proofErr w:type="spellStart"/>
      <w:r w:rsidRPr="00BC5002">
        <w:rPr>
          <w:b/>
          <w:bCs/>
          <w:spacing w:val="4"/>
          <w:sz w:val="26"/>
          <w:szCs w:val="26"/>
        </w:rPr>
        <w:t>Assel</w:t>
      </w:r>
      <w:proofErr w:type="spellEnd"/>
      <w:r w:rsidRPr="00BC5002">
        <w:rPr>
          <w:b/>
          <w:bCs/>
          <w:spacing w:val="4"/>
          <w:sz w:val="26"/>
          <w:szCs w:val="26"/>
        </w:rPr>
        <w:t xml:space="preserve"> Ten</w:t>
      </w:r>
      <w:r w:rsidRPr="00BC5002">
        <w:rPr>
          <w:b/>
          <w:bCs/>
          <w:spacing w:val="4"/>
          <w:sz w:val="26"/>
          <w:szCs w:val="26"/>
          <w:vertAlign w:val="superscript"/>
        </w:rPr>
        <w:t>1</w:t>
      </w:r>
      <w:r w:rsidRPr="00BC5002">
        <w:rPr>
          <w:b/>
          <w:bCs/>
          <w:spacing w:val="4"/>
          <w:sz w:val="26"/>
          <w:szCs w:val="26"/>
        </w:rPr>
        <w:t>*, Valentina Yu</w:t>
      </w:r>
      <w:r w:rsidRPr="00BC5002">
        <w:rPr>
          <w:b/>
          <w:bCs/>
          <w:spacing w:val="4"/>
          <w:sz w:val="26"/>
          <w:szCs w:val="26"/>
          <w:vertAlign w:val="superscript"/>
        </w:rPr>
        <w:t>1</w:t>
      </w:r>
    </w:p>
    <w:p w14:paraId="5F586576" w14:textId="77777777" w:rsidR="00BC5002" w:rsidRPr="00BC5002" w:rsidRDefault="00BC5002" w:rsidP="00BC5002">
      <w:pPr>
        <w:pStyle w:val="ad"/>
        <w:jc w:val="center"/>
        <w:rPr>
          <w:sz w:val="26"/>
          <w:szCs w:val="26"/>
        </w:rPr>
      </w:pPr>
    </w:p>
    <w:p w14:paraId="5D395042" w14:textId="77777777" w:rsidR="00BC5002" w:rsidRPr="00BC5002" w:rsidRDefault="00BC5002" w:rsidP="00BC5002">
      <w:pPr>
        <w:pStyle w:val="ad"/>
        <w:jc w:val="center"/>
        <w:rPr>
          <w:sz w:val="24"/>
          <w:szCs w:val="24"/>
        </w:rPr>
      </w:pPr>
      <w:r w:rsidRPr="00BC5002">
        <w:rPr>
          <w:sz w:val="24"/>
          <w:szCs w:val="24"/>
          <w:vertAlign w:val="superscript"/>
        </w:rPr>
        <w:t>1</w:t>
      </w:r>
      <w:r w:rsidRPr="00BC5002">
        <w:rPr>
          <w:sz w:val="24"/>
          <w:szCs w:val="24"/>
        </w:rPr>
        <w:t xml:space="preserve">A.B. </w:t>
      </w:r>
      <w:proofErr w:type="spellStart"/>
      <w:r w:rsidRPr="00BC5002">
        <w:rPr>
          <w:sz w:val="24"/>
          <w:szCs w:val="24"/>
        </w:rPr>
        <w:t>Bekturov</w:t>
      </w:r>
      <w:proofErr w:type="spellEnd"/>
      <w:r w:rsidRPr="00BC5002">
        <w:rPr>
          <w:sz w:val="24"/>
          <w:szCs w:val="24"/>
        </w:rPr>
        <w:t xml:space="preserve"> Institute of Chemical Sciences JSC, 106 Sh. </w:t>
      </w:r>
      <w:proofErr w:type="spellStart"/>
      <w:r w:rsidRPr="00BC5002">
        <w:rPr>
          <w:sz w:val="24"/>
          <w:szCs w:val="24"/>
        </w:rPr>
        <w:t>Ualikhanov</w:t>
      </w:r>
      <w:proofErr w:type="spellEnd"/>
      <w:r w:rsidRPr="00BC5002">
        <w:rPr>
          <w:sz w:val="24"/>
          <w:szCs w:val="24"/>
        </w:rPr>
        <w:t xml:space="preserve"> str., Almaty, Kazakhstan</w:t>
      </w:r>
    </w:p>
    <w:p w14:paraId="1A9A41F1" w14:textId="08AC7E38" w:rsidR="00BC5002" w:rsidRPr="00BC5002" w:rsidRDefault="00BC5002" w:rsidP="00BC5002">
      <w:pPr>
        <w:jc w:val="center"/>
        <w:rPr>
          <w:rFonts w:ascii="Calibri" w:hAnsi="Calibri" w:cs="Calibri"/>
          <w:sz w:val="24"/>
          <w:szCs w:val="24"/>
        </w:rPr>
      </w:pPr>
      <w:r w:rsidRPr="00BC5002">
        <w:rPr>
          <w:rFonts w:ascii="Calibri" w:hAnsi="Calibri" w:cs="Calibri"/>
          <w:sz w:val="24"/>
          <w:szCs w:val="24"/>
          <w:vertAlign w:val="superscript"/>
        </w:rPr>
        <w:t>2</w:t>
      </w:r>
      <w:r w:rsidRPr="00BC5002">
        <w:rPr>
          <w:rFonts w:ascii="Calibri" w:hAnsi="Calibri" w:cs="Calibri"/>
          <w:sz w:val="24"/>
          <w:szCs w:val="24"/>
        </w:rPr>
        <w:t>Al-Farabi Kazakh National University, 71 al-Farabi Ave., Almaty, Kazakhstan</w:t>
      </w:r>
    </w:p>
    <w:p w14:paraId="5C72E576" w14:textId="7702CCB4" w:rsidR="00BC5002" w:rsidRPr="00BC5002" w:rsidRDefault="00BC5002" w:rsidP="00BC5002">
      <w:pPr>
        <w:jc w:val="center"/>
        <w:rPr>
          <w:rFonts w:ascii="Calibri" w:hAnsi="Calibri" w:cs="Calibri"/>
          <w:lang w:val="en-US"/>
        </w:rPr>
      </w:pPr>
      <w:r w:rsidRPr="00BC5002">
        <w:rPr>
          <w:rFonts w:ascii="Calibri" w:hAnsi="Calibri" w:cs="Calibri"/>
        </w:rPr>
        <w:t>*Correspondence:</w:t>
      </w:r>
      <w:r w:rsidRPr="00BC5002">
        <w:rPr>
          <w:rFonts w:ascii="Calibri" w:hAnsi="Calibri" w:cs="Calibri"/>
          <w:lang w:val="en-US"/>
        </w:rPr>
        <w:t xml:space="preserve"> </w:t>
      </w:r>
      <w:r w:rsidRPr="00BC5002">
        <w:rPr>
          <w:rFonts w:ascii="Calibri" w:hAnsi="Calibri" w:cs="Calibri"/>
          <w:color w:val="222222"/>
          <w:shd w:val="clear" w:color="auto" w:fill="FFFFFF"/>
        </w:rPr>
        <w:t>ten-assel@mail.ru</w:t>
      </w:r>
    </w:p>
    <w:p w14:paraId="5C86CC31" w14:textId="77777777" w:rsidR="00BC5002" w:rsidRPr="00BC5002" w:rsidRDefault="00BC5002" w:rsidP="00BC5002">
      <w:pPr>
        <w:rPr>
          <w:lang w:val="en-US"/>
        </w:rPr>
      </w:pPr>
    </w:p>
    <w:p w14:paraId="074A4682" w14:textId="7CCE921C" w:rsidR="00215CE4" w:rsidRPr="00BC5002" w:rsidRDefault="00DA28DA" w:rsidP="00BC5002">
      <w:pPr>
        <w:jc w:val="both"/>
        <w:rPr>
          <w:rFonts w:ascii="Calibri" w:hAnsi="Calibri" w:cs="Calibri"/>
          <w:sz w:val="26"/>
          <w:szCs w:val="26"/>
        </w:rPr>
      </w:pPr>
      <w:r w:rsidRPr="00BC5002">
        <w:rPr>
          <w:rFonts w:ascii="Calibri" w:hAnsi="Calibri" w:cs="Calibri"/>
          <w:b/>
          <w:sz w:val="26"/>
          <w:szCs w:val="26"/>
        </w:rPr>
        <w:t>Table S1.</w:t>
      </w:r>
      <w:r w:rsidRPr="00BC5002">
        <w:rPr>
          <w:rFonts w:ascii="Calibri" w:hAnsi="Calibri" w:cs="Calibri"/>
          <w:sz w:val="26"/>
          <w:szCs w:val="26"/>
        </w:rPr>
        <w:t xml:space="preserve"> Mulliken atomic charges of the cationic (N−1) state of dibazol used for the calculation of the condensed Fukui functions.</w:t>
      </w:r>
    </w:p>
    <w:tbl>
      <w:tblPr>
        <w:tblStyle w:val="ac"/>
        <w:tblW w:w="8447" w:type="dxa"/>
        <w:jc w:val="center"/>
        <w:tblLook w:val="04A0" w:firstRow="1" w:lastRow="0" w:firstColumn="1" w:lastColumn="0" w:noHBand="0" w:noVBand="1"/>
      </w:tblPr>
      <w:tblGrid>
        <w:gridCol w:w="2266"/>
        <w:gridCol w:w="6181"/>
      </w:tblGrid>
      <w:tr w:rsidR="00DA28DA" w:rsidRPr="00BC5002" w14:paraId="1BFF20CD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569E7AA6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BC5002">
              <w:rPr>
                <w:rFonts w:ascii="Calibri" w:hAnsi="Calibri" w:cs="Calibri"/>
                <w:b/>
                <w:bCs/>
                <w:sz w:val="26"/>
                <w:szCs w:val="26"/>
              </w:rPr>
              <w:t>Atom</w:t>
            </w:r>
          </w:p>
        </w:tc>
        <w:tc>
          <w:tcPr>
            <w:tcW w:w="0" w:type="auto"/>
            <w:hideMark/>
          </w:tcPr>
          <w:p w14:paraId="18D41A3C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BC5002">
              <w:rPr>
                <w:rFonts w:ascii="Calibri" w:hAnsi="Calibri" w:cs="Calibri"/>
                <w:b/>
                <w:bCs/>
                <w:sz w:val="26"/>
                <w:szCs w:val="26"/>
              </w:rPr>
              <w:t>Mulliken charge, e</w:t>
            </w:r>
          </w:p>
        </w:tc>
      </w:tr>
      <w:tr w:rsidR="00DA28DA" w:rsidRPr="00BC5002" w14:paraId="23934547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259A2A5F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C1</w:t>
            </w:r>
          </w:p>
        </w:tc>
        <w:tc>
          <w:tcPr>
            <w:tcW w:w="0" w:type="auto"/>
            <w:hideMark/>
          </w:tcPr>
          <w:p w14:paraId="26584672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0.520553</w:t>
            </w:r>
          </w:p>
        </w:tc>
      </w:tr>
      <w:tr w:rsidR="00DA28DA" w:rsidRPr="00BC5002" w14:paraId="721794FB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63D581AB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C2</w:t>
            </w:r>
          </w:p>
        </w:tc>
        <w:tc>
          <w:tcPr>
            <w:tcW w:w="0" w:type="auto"/>
            <w:hideMark/>
          </w:tcPr>
          <w:p w14:paraId="10DC64E6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0.597503</w:t>
            </w:r>
          </w:p>
        </w:tc>
      </w:tr>
      <w:tr w:rsidR="00DA28DA" w:rsidRPr="00BC5002" w14:paraId="45D3A20A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0DBB61B0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C3</w:t>
            </w:r>
          </w:p>
        </w:tc>
        <w:tc>
          <w:tcPr>
            <w:tcW w:w="0" w:type="auto"/>
            <w:hideMark/>
          </w:tcPr>
          <w:p w14:paraId="689F6431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−0.437406</w:t>
            </w:r>
          </w:p>
        </w:tc>
      </w:tr>
      <w:tr w:rsidR="00DA28DA" w:rsidRPr="00BC5002" w14:paraId="2BDDB4A7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62FC253C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C4</w:t>
            </w:r>
          </w:p>
        </w:tc>
        <w:tc>
          <w:tcPr>
            <w:tcW w:w="0" w:type="auto"/>
            <w:hideMark/>
          </w:tcPr>
          <w:p w14:paraId="7E2D5333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−0.155589</w:t>
            </w:r>
          </w:p>
        </w:tc>
      </w:tr>
      <w:tr w:rsidR="00DA28DA" w:rsidRPr="00BC5002" w14:paraId="1E4339D8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73683E83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C5</w:t>
            </w:r>
          </w:p>
        </w:tc>
        <w:tc>
          <w:tcPr>
            <w:tcW w:w="0" w:type="auto"/>
            <w:hideMark/>
          </w:tcPr>
          <w:p w14:paraId="01330B40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−0.110595</w:t>
            </w:r>
          </w:p>
        </w:tc>
      </w:tr>
      <w:tr w:rsidR="00DA28DA" w:rsidRPr="00BC5002" w14:paraId="41EBCD65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140ED1AA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C6</w:t>
            </w:r>
          </w:p>
        </w:tc>
        <w:tc>
          <w:tcPr>
            <w:tcW w:w="0" w:type="auto"/>
            <w:hideMark/>
          </w:tcPr>
          <w:p w14:paraId="178E1C99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−0.627902</w:t>
            </w:r>
          </w:p>
        </w:tc>
      </w:tr>
      <w:tr w:rsidR="00DA28DA" w:rsidRPr="00BC5002" w14:paraId="5E31CDBD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0E33798B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C7</w:t>
            </w:r>
          </w:p>
        </w:tc>
        <w:tc>
          <w:tcPr>
            <w:tcW w:w="0" w:type="auto"/>
            <w:hideMark/>
          </w:tcPr>
          <w:p w14:paraId="67CA7D32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−0.272789</w:t>
            </w:r>
          </w:p>
        </w:tc>
      </w:tr>
      <w:tr w:rsidR="00DA28DA" w:rsidRPr="00BC5002" w14:paraId="5C6F0B17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37AEBF0D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H8</w:t>
            </w:r>
          </w:p>
        </w:tc>
        <w:tc>
          <w:tcPr>
            <w:tcW w:w="0" w:type="auto"/>
            <w:hideMark/>
          </w:tcPr>
          <w:p w14:paraId="45E42512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0.174594</w:t>
            </w:r>
          </w:p>
        </w:tc>
      </w:tr>
      <w:tr w:rsidR="00DA28DA" w:rsidRPr="00BC5002" w14:paraId="18CC4B9B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2B094C3F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H9</w:t>
            </w:r>
          </w:p>
        </w:tc>
        <w:tc>
          <w:tcPr>
            <w:tcW w:w="0" w:type="auto"/>
            <w:hideMark/>
          </w:tcPr>
          <w:p w14:paraId="1EBECD07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0.181263</w:t>
            </w:r>
          </w:p>
        </w:tc>
      </w:tr>
      <w:tr w:rsidR="00DA28DA" w:rsidRPr="00BC5002" w14:paraId="4BC2F30F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707D266A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H10</w:t>
            </w:r>
          </w:p>
        </w:tc>
        <w:tc>
          <w:tcPr>
            <w:tcW w:w="0" w:type="auto"/>
            <w:hideMark/>
          </w:tcPr>
          <w:p w14:paraId="0C3797B0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0.188467</w:t>
            </w:r>
          </w:p>
        </w:tc>
      </w:tr>
      <w:tr w:rsidR="00DA28DA" w:rsidRPr="00BC5002" w14:paraId="6118203E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10F3622A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H11</w:t>
            </w:r>
          </w:p>
        </w:tc>
        <w:tc>
          <w:tcPr>
            <w:tcW w:w="0" w:type="auto"/>
            <w:hideMark/>
          </w:tcPr>
          <w:p w14:paraId="6409A552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0.158601</w:t>
            </w:r>
          </w:p>
        </w:tc>
      </w:tr>
      <w:tr w:rsidR="00DA28DA" w:rsidRPr="00BC5002" w14:paraId="17AAFA2D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7599C21D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H12</w:t>
            </w:r>
          </w:p>
        </w:tc>
        <w:tc>
          <w:tcPr>
            <w:tcW w:w="0" w:type="auto"/>
            <w:hideMark/>
          </w:tcPr>
          <w:p w14:paraId="26B8B957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0.340700</w:t>
            </w:r>
          </w:p>
        </w:tc>
      </w:tr>
      <w:tr w:rsidR="00DA28DA" w:rsidRPr="00BC5002" w14:paraId="412533E9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154C5356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N13</w:t>
            </w:r>
          </w:p>
        </w:tc>
        <w:tc>
          <w:tcPr>
            <w:tcW w:w="0" w:type="auto"/>
            <w:hideMark/>
          </w:tcPr>
          <w:p w14:paraId="2C25CC8E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−0.080635</w:t>
            </w:r>
          </w:p>
        </w:tc>
      </w:tr>
      <w:tr w:rsidR="00DA28DA" w:rsidRPr="00BC5002" w14:paraId="4DDFCCFA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4B4540B2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N14</w:t>
            </w:r>
          </w:p>
        </w:tc>
        <w:tc>
          <w:tcPr>
            <w:tcW w:w="0" w:type="auto"/>
            <w:hideMark/>
          </w:tcPr>
          <w:p w14:paraId="3ACFB858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0.044468</w:t>
            </w:r>
          </w:p>
        </w:tc>
      </w:tr>
      <w:tr w:rsidR="00DA28DA" w:rsidRPr="00BC5002" w14:paraId="00B44447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1DC777D3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C15</w:t>
            </w:r>
          </w:p>
        </w:tc>
        <w:tc>
          <w:tcPr>
            <w:tcW w:w="0" w:type="auto"/>
            <w:hideMark/>
          </w:tcPr>
          <w:p w14:paraId="084CADCD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−0.521784</w:t>
            </w:r>
          </w:p>
        </w:tc>
      </w:tr>
      <w:tr w:rsidR="00DA28DA" w:rsidRPr="00BC5002" w14:paraId="4A2AA606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1EAC111E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C16</w:t>
            </w:r>
          </w:p>
        </w:tc>
        <w:tc>
          <w:tcPr>
            <w:tcW w:w="0" w:type="auto"/>
            <w:hideMark/>
          </w:tcPr>
          <w:p w14:paraId="4A195DA7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−0.030742</w:t>
            </w:r>
          </w:p>
        </w:tc>
      </w:tr>
      <w:tr w:rsidR="00DA28DA" w:rsidRPr="00BC5002" w14:paraId="495CBEA8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613007F3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lastRenderedPageBreak/>
              <w:t>C17</w:t>
            </w:r>
          </w:p>
        </w:tc>
        <w:tc>
          <w:tcPr>
            <w:tcW w:w="0" w:type="auto"/>
            <w:hideMark/>
          </w:tcPr>
          <w:p w14:paraId="0AADD1F8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−0.313526</w:t>
            </w:r>
          </w:p>
        </w:tc>
      </w:tr>
      <w:tr w:rsidR="00DA28DA" w:rsidRPr="00BC5002" w14:paraId="052F7037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060B0947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C18</w:t>
            </w:r>
          </w:p>
        </w:tc>
        <w:tc>
          <w:tcPr>
            <w:tcW w:w="0" w:type="auto"/>
            <w:hideMark/>
          </w:tcPr>
          <w:p w14:paraId="706F9EE3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−0.188173</w:t>
            </w:r>
          </w:p>
        </w:tc>
      </w:tr>
      <w:tr w:rsidR="00DA28DA" w:rsidRPr="00BC5002" w14:paraId="4CB681D6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07F0AA4D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C19</w:t>
            </w:r>
          </w:p>
        </w:tc>
        <w:tc>
          <w:tcPr>
            <w:tcW w:w="0" w:type="auto"/>
            <w:hideMark/>
          </w:tcPr>
          <w:p w14:paraId="36C207EB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0.857161</w:t>
            </w:r>
          </w:p>
        </w:tc>
      </w:tr>
      <w:tr w:rsidR="00DA28DA" w:rsidRPr="00BC5002" w14:paraId="3F5C3148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109FC2D1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C20</w:t>
            </w:r>
          </w:p>
        </w:tc>
        <w:tc>
          <w:tcPr>
            <w:tcW w:w="0" w:type="auto"/>
            <w:hideMark/>
          </w:tcPr>
          <w:p w14:paraId="5C0177C2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−0.228890</w:t>
            </w:r>
          </w:p>
        </w:tc>
      </w:tr>
      <w:tr w:rsidR="00DA28DA" w:rsidRPr="00BC5002" w14:paraId="7C19F326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4EDB6EE6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C21</w:t>
            </w:r>
          </w:p>
        </w:tc>
        <w:tc>
          <w:tcPr>
            <w:tcW w:w="0" w:type="auto"/>
            <w:hideMark/>
          </w:tcPr>
          <w:p w14:paraId="533A3BEE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−0.319530</w:t>
            </w:r>
          </w:p>
        </w:tc>
      </w:tr>
      <w:tr w:rsidR="00DA28DA" w:rsidRPr="00BC5002" w14:paraId="26A183B3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0A91E2E8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H22</w:t>
            </w:r>
          </w:p>
        </w:tc>
        <w:tc>
          <w:tcPr>
            <w:tcW w:w="0" w:type="auto"/>
            <w:hideMark/>
          </w:tcPr>
          <w:p w14:paraId="19BA998D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0.164224</w:t>
            </w:r>
          </w:p>
        </w:tc>
      </w:tr>
      <w:tr w:rsidR="00DA28DA" w:rsidRPr="00BC5002" w14:paraId="2CE1DA75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1D463CD3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H23</w:t>
            </w:r>
          </w:p>
        </w:tc>
        <w:tc>
          <w:tcPr>
            <w:tcW w:w="0" w:type="auto"/>
            <w:hideMark/>
          </w:tcPr>
          <w:p w14:paraId="2A98397B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0.163359</w:t>
            </w:r>
          </w:p>
        </w:tc>
      </w:tr>
      <w:tr w:rsidR="00DA28DA" w:rsidRPr="00BC5002" w14:paraId="7A974065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6F868BE0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H24</w:t>
            </w:r>
          </w:p>
        </w:tc>
        <w:tc>
          <w:tcPr>
            <w:tcW w:w="0" w:type="auto"/>
            <w:hideMark/>
          </w:tcPr>
          <w:p w14:paraId="17B0F442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0.137668</w:t>
            </w:r>
          </w:p>
        </w:tc>
      </w:tr>
      <w:tr w:rsidR="00DA28DA" w:rsidRPr="00BC5002" w14:paraId="2BDCB240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178E5A48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H25</w:t>
            </w:r>
          </w:p>
        </w:tc>
        <w:tc>
          <w:tcPr>
            <w:tcW w:w="0" w:type="auto"/>
            <w:hideMark/>
          </w:tcPr>
          <w:p w14:paraId="4B2A2BBC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0.146205</w:t>
            </w:r>
          </w:p>
        </w:tc>
      </w:tr>
      <w:tr w:rsidR="00DA28DA" w:rsidRPr="00BC5002" w14:paraId="1383A0C5" w14:textId="77777777" w:rsidTr="00BC5002">
        <w:trPr>
          <w:trHeight w:val="341"/>
          <w:jc w:val="center"/>
        </w:trPr>
        <w:tc>
          <w:tcPr>
            <w:tcW w:w="0" w:type="auto"/>
            <w:hideMark/>
          </w:tcPr>
          <w:p w14:paraId="4CAF0AC1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H26</w:t>
            </w:r>
          </w:p>
        </w:tc>
        <w:tc>
          <w:tcPr>
            <w:tcW w:w="0" w:type="auto"/>
            <w:hideMark/>
          </w:tcPr>
          <w:p w14:paraId="723C6F38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0.160417</w:t>
            </w:r>
          </w:p>
        </w:tc>
      </w:tr>
      <w:tr w:rsidR="00DA28DA" w:rsidRPr="00BC5002" w14:paraId="7B305D95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3BBB6EEC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H27</w:t>
            </w:r>
          </w:p>
        </w:tc>
        <w:tc>
          <w:tcPr>
            <w:tcW w:w="0" w:type="auto"/>
            <w:hideMark/>
          </w:tcPr>
          <w:p w14:paraId="209B26E8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0.232252</w:t>
            </w:r>
          </w:p>
        </w:tc>
      </w:tr>
      <w:tr w:rsidR="00DA28DA" w:rsidRPr="00BC5002" w14:paraId="244FC8DF" w14:textId="77777777" w:rsidTr="00BC5002">
        <w:trPr>
          <w:trHeight w:val="349"/>
          <w:jc w:val="center"/>
        </w:trPr>
        <w:tc>
          <w:tcPr>
            <w:tcW w:w="0" w:type="auto"/>
            <w:hideMark/>
          </w:tcPr>
          <w:p w14:paraId="09830C07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H28</w:t>
            </w:r>
          </w:p>
        </w:tc>
        <w:tc>
          <w:tcPr>
            <w:tcW w:w="0" w:type="auto"/>
            <w:hideMark/>
          </w:tcPr>
          <w:p w14:paraId="0371156E" w14:textId="77777777" w:rsidR="00DA28DA" w:rsidRPr="00BC5002" w:rsidRDefault="00DA28DA" w:rsidP="00DA28DA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0.220126</w:t>
            </w:r>
          </w:p>
        </w:tc>
      </w:tr>
    </w:tbl>
    <w:p w14:paraId="1539001E" w14:textId="77777777" w:rsidR="00DA28DA" w:rsidRPr="00BC5002" w:rsidRDefault="00DA28DA">
      <w:pPr>
        <w:rPr>
          <w:rFonts w:ascii="Calibri" w:hAnsi="Calibri" w:cs="Calibri"/>
          <w:sz w:val="26"/>
          <w:szCs w:val="26"/>
        </w:rPr>
      </w:pPr>
    </w:p>
    <w:p w14:paraId="37D18142" w14:textId="6F903A35" w:rsidR="00DA28DA" w:rsidRPr="00BC5002" w:rsidRDefault="00DB1232">
      <w:pPr>
        <w:rPr>
          <w:rFonts w:ascii="Calibri" w:hAnsi="Calibri" w:cs="Calibri"/>
          <w:sz w:val="26"/>
          <w:szCs w:val="26"/>
        </w:rPr>
      </w:pPr>
      <w:r w:rsidRPr="00BC5002">
        <w:rPr>
          <w:rFonts w:ascii="Calibri" w:hAnsi="Calibri" w:cs="Calibri"/>
          <w:b/>
          <w:sz w:val="26"/>
          <w:szCs w:val="26"/>
        </w:rPr>
        <w:t>Table S2.</w:t>
      </w:r>
      <w:r w:rsidRPr="00BC5002">
        <w:rPr>
          <w:rFonts w:ascii="Calibri" w:hAnsi="Calibri" w:cs="Calibri"/>
          <w:sz w:val="26"/>
          <w:szCs w:val="26"/>
        </w:rPr>
        <w:t xml:space="preserve"> Mulliken atomic charges of the neutral and radical-anionic states of dibazol used for the charge-distribution analysis.</w:t>
      </w:r>
    </w:p>
    <w:tbl>
      <w:tblPr>
        <w:tblStyle w:val="ac"/>
        <w:tblW w:w="8549" w:type="dxa"/>
        <w:jc w:val="center"/>
        <w:tblLook w:val="04A0" w:firstRow="1" w:lastRow="0" w:firstColumn="1" w:lastColumn="0" w:noHBand="0" w:noVBand="1"/>
      </w:tblPr>
      <w:tblGrid>
        <w:gridCol w:w="1413"/>
        <w:gridCol w:w="2840"/>
        <w:gridCol w:w="4296"/>
      </w:tblGrid>
      <w:tr w:rsidR="00DB1232" w:rsidRPr="00BC5002" w14:paraId="21D89C53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2B11D944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BC5002">
              <w:rPr>
                <w:rFonts w:ascii="Calibri" w:hAnsi="Calibri" w:cs="Calibri"/>
                <w:b/>
                <w:bCs/>
                <w:sz w:val="26"/>
                <w:szCs w:val="26"/>
              </w:rPr>
              <w:t>Atom</w:t>
            </w:r>
          </w:p>
        </w:tc>
        <w:tc>
          <w:tcPr>
            <w:tcW w:w="0" w:type="auto"/>
            <w:hideMark/>
          </w:tcPr>
          <w:p w14:paraId="66C8C28B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BC5002">
              <w:rPr>
                <w:rFonts w:ascii="Calibri" w:hAnsi="Calibri" w:cs="Calibri"/>
                <w:b/>
                <w:bCs/>
                <w:sz w:val="26"/>
                <w:szCs w:val="26"/>
              </w:rPr>
              <w:t>Neutral state</w:t>
            </w:r>
          </w:p>
        </w:tc>
        <w:tc>
          <w:tcPr>
            <w:tcW w:w="0" w:type="auto"/>
            <w:hideMark/>
          </w:tcPr>
          <w:p w14:paraId="3EDC3B38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b/>
                <w:bCs/>
                <w:sz w:val="26"/>
                <w:szCs w:val="26"/>
              </w:rPr>
            </w:pPr>
            <w:r w:rsidRPr="00BC5002">
              <w:rPr>
                <w:rFonts w:ascii="Calibri" w:hAnsi="Calibri" w:cs="Calibri"/>
                <w:b/>
                <w:bCs/>
                <w:sz w:val="26"/>
                <w:szCs w:val="26"/>
              </w:rPr>
              <w:t>Radical-anionic state</w:t>
            </w:r>
          </w:p>
        </w:tc>
      </w:tr>
      <w:tr w:rsidR="00DB1232" w:rsidRPr="00BC5002" w14:paraId="41EA510C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0DF1F2D9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C1</w:t>
            </w:r>
          </w:p>
        </w:tc>
        <w:tc>
          <w:tcPr>
            <w:tcW w:w="0" w:type="auto"/>
            <w:hideMark/>
          </w:tcPr>
          <w:p w14:paraId="15FE2861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0.428037</w:t>
            </w:r>
          </w:p>
        </w:tc>
        <w:tc>
          <w:tcPr>
            <w:tcW w:w="0" w:type="auto"/>
            <w:hideMark/>
          </w:tcPr>
          <w:p w14:paraId="525FD7E5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0.314898</w:t>
            </w:r>
          </w:p>
        </w:tc>
      </w:tr>
      <w:tr w:rsidR="00DB1232" w:rsidRPr="00BC5002" w14:paraId="06205E7A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5533FF91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C2</w:t>
            </w:r>
          </w:p>
        </w:tc>
        <w:tc>
          <w:tcPr>
            <w:tcW w:w="0" w:type="auto"/>
            <w:hideMark/>
          </w:tcPr>
          <w:p w14:paraId="46E03F15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0.564730</w:t>
            </w:r>
          </w:p>
        </w:tc>
        <w:tc>
          <w:tcPr>
            <w:tcW w:w="0" w:type="auto"/>
            <w:hideMark/>
          </w:tcPr>
          <w:p w14:paraId="23E0E791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0.365652</w:t>
            </w:r>
          </w:p>
        </w:tc>
      </w:tr>
      <w:tr w:rsidR="00DB1232" w:rsidRPr="00BC5002" w14:paraId="5B9783BC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22D515A9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C3</w:t>
            </w:r>
          </w:p>
        </w:tc>
        <w:tc>
          <w:tcPr>
            <w:tcW w:w="0" w:type="auto"/>
            <w:hideMark/>
          </w:tcPr>
          <w:p w14:paraId="63ACB5BB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−0.479985</w:t>
            </w:r>
          </w:p>
        </w:tc>
        <w:tc>
          <w:tcPr>
            <w:tcW w:w="0" w:type="auto"/>
            <w:hideMark/>
          </w:tcPr>
          <w:p w14:paraId="73C4AFC1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−0.505950</w:t>
            </w:r>
          </w:p>
        </w:tc>
      </w:tr>
      <w:tr w:rsidR="00DB1232" w:rsidRPr="00BC5002" w14:paraId="13871A02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5EA5B09E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C4</w:t>
            </w:r>
          </w:p>
        </w:tc>
        <w:tc>
          <w:tcPr>
            <w:tcW w:w="0" w:type="auto"/>
            <w:hideMark/>
          </w:tcPr>
          <w:p w14:paraId="157577C4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−0.185674</w:t>
            </w:r>
          </w:p>
        </w:tc>
        <w:tc>
          <w:tcPr>
            <w:tcW w:w="0" w:type="auto"/>
            <w:hideMark/>
          </w:tcPr>
          <w:p w14:paraId="56804FED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−0.224808</w:t>
            </w:r>
          </w:p>
        </w:tc>
      </w:tr>
      <w:tr w:rsidR="00DB1232" w:rsidRPr="00BC5002" w14:paraId="216F7E49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40FD6936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C5</w:t>
            </w:r>
          </w:p>
        </w:tc>
        <w:tc>
          <w:tcPr>
            <w:tcW w:w="0" w:type="auto"/>
            <w:hideMark/>
          </w:tcPr>
          <w:p w14:paraId="54BA1615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−0.201655</w:t>
            </w:r>
          </w:p>
        </w:tc>
        <w:tc>
          <w:tcPr>
            <w:tcW w:w="0" w:type="auto"/>
            <w:hideMark/>
          </w:tcPr>
          <w:p w14:paraId="01EDF8D4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−0.202738</w:t>
            </w:r>
          </w:p>
        </w:tc>
      </w:tr>
      <w:tr w:rsidR="00DB1232" w:rsidRPr="00BC5002" w14:paraId="62108555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4D4C82E0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C6</w:t>
            </w:r>
          </w:p>
        </w:tc>
        <w:tc>
          <w:tcPr>
            <w:tcW w:w="0" w:type="auto"/>
            <w:hideMark/>
          </w:tcPr>
          <w:p w14:paraId="0B459961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−0.658754</w:t>
            </w:r>
          </w:p>
        </w:tc>
        <w:tc>
          <w:tcPr>
            <w:tcW w:w="0" w:type="auto"/>
            <w:hideMark/>
          </w:tcPr>
          <w:p w14:paraId="0819D517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−0.707110</w:t>
            </w:r>
          </w:p>
        </w:tc>
      </w:tr>
      <w:tr w:rsidR="00DB1232" w:rsidRPr="00BC5002" w14:paraId="0EA14237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2ED7EDA3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C7</w:t>
            </w:r>
          </w:p>
        </w:tc>
        <w:tc>
          <w:tcPr>
            <w:tcW w:w="0" w:type="auto"/>
            <w:hideMark/>
          </w:tcPr>
          <w:p w14:paraId="2CC4654D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−0.255069</w:t>
            </w:r>
          </w:p>
        </w:tc>
        <w:tc>
          <w:tcPr>
            <w:tcW w:w="0" w:type="auto"/>
            <w:hideMark/>
          </w:tcPr>
          <w:p w14:paraId="056F01B5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−0.917709</w:t>
            </w:r>
          </w:p>
        </w:tc>
      </w:tr>
      <w:tr w:rsidR="00DB1232" w:rsidRPr="00BC5002" w14:paraId="4FFE546D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5B75FA11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H8</w:t>
            </w:r>
          </w:p>
        </w:tc>
        <w:tc>
          <w:tcPr>
            <w:tcW w:w="0" w:type="auto"/>
            <w:hideMark/>
          </w:tcPr>
          <w:p w14:paraId="58073FF5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0.121364</w:t>
            </w:r>
          </w:p>
        </w:tc>
        <w:tc>
          <w:tcPr>
            <w:tcW w:w="0" w:type="auto"/>
            <w:hideMark/>
          </w:tcPr>
          <w:p w14:paraId="292D756B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0.088557</w:t>
            </w:r>
          </w:p>
        </w:tc>
      </w:tr>
      <w:tr w:rsidR="00DB1232" w:rsidRPr="00BC5002" w14:paraId="62B930E1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6AF9A92B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H9</w:t>
            </w:r>
          </w:p>
        </w:tc>
        <w:tc>
          <w:tcPr>
            <w:tcW w:w="0" w:type="auto"/>
            <w:hideMark/>
          </w:tcPr>
          <w:p w14:paraId="06DBD315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0.123452</w:t>
            </w:r>
          </w:p>
        </w:tc>
        <w:tc>
          <w:tcPr>
            <w:tcW w:w="0" w:type="auto"/>
            <w:hideMark/>
          </w:tcPr>
          <w:p w14:paraId="3A3D74DE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0.086881</w:t>
            </w:r>
          </w:p>
        </w:tc>
      </w:tr>
      <w:tr w:rsidR="00DB1232" w:rsidRPr="00BC5002" w14:paraId="73D3EDD9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75950578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H10</w:t>
            </w:r>
          </w:p>
        </w:tc>
        <w:tc>
          <w:tcPr>
            <w:tcW w:w="0" w:type="auto"/>
            <w:hideMark/>
          </w:tcPr>
          <w:p w14:paraId="70FFD5B6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0.123794</w:t>
            </w:r>
          </w:p>
        </w:tc>
        <w:tc>
          <w:tcPr>
            <w:tcW w:w="0" w:type="auto"/>
            <w:hideMark/>
          </w:tcPr>
          <w:p w14:paraId="21B6908B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0.087966</w:t>
            </w:r>
          </w:p>
        </w:tc>
      </w:tr>
      <w:tr w:rsidR="00DB1232" w:rsidRPr="00BC5002" w14:paraId="2BCF4BAA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2458975E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H11</w:t>
            </w:r>
          </w:p>
        </w:tc>
        <w:tc>
          <w:tcPr>
            <w:tcW w:w="0" w:type="auto"/>
            <w:hideMark/>
          </w:tcPr>
          <w:p w14:paraId="75B3BC99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0.107129</w:t>
            </w:r>
          </w:p>
        </w:tc>
        <w:tc>
          <w:tcPr>
            <w:tcW w:w="0" w:type="auto"/>
            <w:hideMark/>
          </w:tcPr>
          <w:p w14:paraId="0B57366B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0.078291</w:t>
            </w:r>
          </w:p>
        </w:tc>
      </w:tr>
      <w:tr w:rsidR="00DB1232" w:rsidRPr="00BC5002" w14:paraId="0E71FC0A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4A96735A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H12</w:t>
            </w:r>
          </w:p>
        </w:tc>
        <w:tc>
          <w:tcPr>
            <w:tcW w:w="0" w:type="auto"/>
            <w:hideMark/>
          </w:tcPr>
          <w:p w14:paraId="08D41F30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0.305706</w:t>
            </w:r>
          </w:p>
        </w:tc>
        <w:tc>
          <w:tcPr>
            <w:tcW w:w="0" w:type="auto"/>
            <w:hideMark/>
          </w:tcPr>
          <w:p w14:paraId="4CBD1F99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0.298169</w:t>
            </w:r>
          </w:p>
        </w:tc>
      </w:tr>
      <w:tr w:rsidR="00DB1232" w:rsidRPr="00BC5002" w14:paraId="787EBE05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45DEBBBD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lastRenderedPageBreak/>
              <w:t>N13</w:t>
            </w:r>
          </w:p>
        </w:tc>
        <w:tc>
          <w:tcPr>
            <w:tcW w:w="0" w:type="auto"/>
            <w:hideMark/>
          </w:tcPr>
          <w:p w14:paraId="0CD50CAB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−0.113819</w:t>
            </w:r>
          </w:p>
        </w:tc>
        <w:tc>
          <w:tcPr>
            <w:tcW w:w="0" w:type="auto"/>
            <w:hideMark/>
          </w:tcPr>
          <w:p w14:paraId="6453A8C7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−0.187733</w:t>
            </w:r>
          </w:p>
        </w:tc>
      </w:tr>
      <w:tr w:rsidR="00DB1232" w:rsidRPr="00BC5002" w14:paraId="06FAECF3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314CBCF4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N14</w:t>
            </w:r>
          </w:p>
        </w:tc>
        <w:tc>
          <w:tcPr>
            <w:tcW w:w="0" w:type="auto"/>
            <w:hideMark/>
          </w:tcPr>
          <w:p w14:paraId="67F9AF49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−0.052033</w:t>
            </w:r>
          </w:p>
        </w:tc>
        <w:tc>
          <w:tcPr>
            <w:tcW w:w="0" w:type="auto"/>
            <w:hideMark/>
          </w:tcPr>
          <w:p w14:paraId="70C66AC5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−0.098836</w:t>
            </w:r>
          </w:p>
        </w:tc>
      </w:tr>
      <w:tr w:rsidR="00DB1232" w:rsidRPr="00BC5002" w14:paraId="64E50BA1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6360D09C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C15</w:t>
            </w:r>
          </w:p>
        </w:tc>
        <w:tc>
          <w:tcPr>
            <w:tcW w:w="0" w:type="auto"/>
            <w:hideMark/>
          </w:tcPr>
          <w:p w14:paraId="142FE291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−0.520951</w:t>
            </w:r>
          </w:p>
        </w:tc>
        <w:tc>
          <w:tcPr>
            <w:tcW w:w="0" w:type="auto"/>
            <w:hideMark/>
          </w:tcPr>
          <w:p w14:paraId="0C138BC0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0.219330</w:t>
            </w:r>
          </w:p>
        </w:tc>
      </w:tr>
      <w:tr w:rsidR="00DB1232" w:rsidRPr="00BC5002" w14:paraId="681C30B1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41FC193F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C16</w:t>
            </w:r>
          </w:p>
        </w:tc>
        <w:tc>
          <w:tcPr>
            <w:tcW w:w="0" w:type="auto"/>
            <w:hideMark/>
          </w:tcPr>
          <w:p w14:paraId="7F616617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−0.068188</w:t>
            </w:r>
          </w:p>
        </w:tc>
        <w:tc>
          <w:tcPr>
            <w:tcW w:w="0" w:type="auto"/>
            <w:hideMark/>
          </w:tcPr>
          <w:p w14:paraId="56968940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−0.015661</w:t>
            </w:r>
          </w:p>
        </w:tc>
      </w:tr>
      <w:tr w:rsidR="00DB1232" w:rsidRPr="00BC5002" w14:paraId="124325E9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1C84EB57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C17</w:t>
            </w:r>
          </w:p>
        </w:tc>
        <w:tc>
          <w:tcPr>
            <w:tcW w:w="0" w:type="auto"/>
            <w:hideMark/>
          </w:tcPr>
          <w:p w14:paraId="324537CE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−0.343749</w:t>
            </w:r>
          </w:p>
        </w:tc>
        <w:tc>
          <w:tcPr>
            <w:tcW w:w="0" w:type="auto"/>
            <w:hideMark/>
          </w:tcPr>
          <w:p w14:paraId="247AB374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−0.951242</w:t>
            </w:r>
          </w:p>
        </w:tc>
      </w:tr>
      <w:tr w:rsidR="00DB1232" w:rsidRPr="00BC5002" w14:paraId="724A8F71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35121B09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C18</w:t>
            </w:r>
          </w:p>
        </w:tc>
        <w:tc>
          <w:tcPr>
            <w:tcW w:w="0" w:type="auto"/>
            <w:hideMark/>
          </w:tcPr>
          <w:p w14:paraId="12A3F560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−0.214328</w:t>
            </w:r>
          </w:p>
        </w:tc>
        <w:tc>
          <w:tcPr>
            <w:tcW w:w="0" w:type="auto"/>
            <w:hideMark/>
          </w:tcPr>
          <w:p w14:paraId="370913D4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−0.083943</w:t>
            </w:r>
          </w:p>
        </w:tc>
      </w:tr>
      <w:tr w:rsidR="00DB1232" w:rsidRPr="00BC5002" w14:paraId="48DF3681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316DE3AE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C19</w:t>
            </w:r>
          </w:p>
        </w:tc>
        <w:tc>
          <w:tcPr>
            <w:tcW w:w="0" w:type="auto"/>
            <w:hideMark/>
          </w:tcPr>
          <w:p w14:paraId="5FC446FA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0.944570</w:t>
            </w:r>
          </w:p>
        </w:tc>
        <w:tc>
          <w:tcPr>
            <w:tcW w:w="0" w:type="auto"/>
            <w:hideMark/>
          </w:tcPr>
          <w:p w14:paraId="07E3CA94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0.852600</w:t>
            </w:r>
          </w:p>
        </w:tc>
      </w:tr>
      <w:tr w:rsidR="00DB1232" w:rsidRPr="00BC5002" w14:paraId="62992195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363AC92E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C20</w:t>
            </w:r>
          </w:p>
        </w:tc>
        <w:tc>
          <w:tcPr>
            <w:tcW w:w="0" w:type="auto"/>
            <w:hideMark/>
          </w:tcPr>
          <w:p w14:paraId="0844CD25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−0.259798</w:t>
            </w:r>
          </w:p>
        </w:tc>
        <w:tc>
          <w:tcPr>
            <w:tcW w:w="0" w:type="auto"/>
            <w:hideMark/>
          </w:tcPr>
          <w:p w14:paraId="527EB957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0.756389</w:t>
            </w:r>
          </w:p>
        </w:tc>
      </w:tr>
      <w:tr w:rsidR="00DB1232" w:rsidRPr="00BC5002" w14:paraId="580DC4C9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27AA4F4F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C21</w:t>
            </w:r>
          </w:p>
        </w:tc>
        <w:tc>
          <w:tcPr>
            <w:tcW w:w="0" w:type="auto"/>
            <w:hideMark/>
          </w:tcPr>
          <w:p w14:paraId="4BB15F0B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−0.367569</w:t>
            </w:r>
          </w:p>
        </w:tc>
        <w:tc>
          <w:tcPr>
            <w:tcW w:w="0" w:type="auto"/>
            <w:hideMark/>
          </w:tcPr>
          <w:p w14:paraId="6E97FE90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−0.960641</w:t>
            </w:r>
          </w:p>
        </w:tc>
      </w:tr>
      <w:tr w:rsidR="00DB1232" w:rsidRPr="00BC5002" w14:paraId="0A2727A9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23433135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H22</w:t>
            </w:r>
          </w:p>
        </w:tc>
        <w:tc>
          <w:tcPr>
            <w:tcW w:w="0" w:type="auto"/>
            <w:hideMark/>
          </w:tcPr>
          <w:p w14:paraId="63C37E17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0.129140</w:t>
            </w:r>
          </w:p>
        </w:tc>
        <w:tc>
          <w:tcPr>
            <w:tcW w:w="0" w:type="auto"/>
            <w:hideMark/>
          </w:tcPr>
          <w:p w14:paraId="5DC92F44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0.088959</w:t>
            </w:r>
          </w:p>
        </w:tc>
      </w:tr>
      <w:tr w:rsidR="00DB1232" w:rsidRPr="00BC5002" w14:paraId="24D7ECFF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1B293DB6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H23</w:t>
            </w:r>
          </w:p>
        </w:tc>
        <w:tc>
          <w:tcPr>
            <w:tcW w:w="0" w:type="auto"/>
            <w:hideMark/>
          </w:tcPr>
          <w:p w14:paraId="18313541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0.130127</w:t>
            </w:r>
          </w:p>
        </w:tc>
        <w:tc>
          <w:tcPr>
            <w:tcW w:w="0" w:type="auto"/>
            <w:hideMark/>
          </w:tcPr>
          <w:p w14:paraId="32D4B2B1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0.093085</w:t>
            </w:r>
          </w:p>
        </w:tc>
      </w:tr>
      <w:tr w:rsidR="00DB1232" w:rsidRPr="00BC5002" w14:paraId="44E1CFA0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0AABAB10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H24</w:t>
            </w:r>
          </w:p>
        </w:tc>
        <w:tc>
          <w:tcPr>
            <w:tcW w:w="0" w:type="auto"/>
            <w:hideMark/>
          </w:tcPr>
          <w:p w14:paraId="76CE2FAB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0.116523</w:t>
            </w:r>
          </w:p>
        </w:tc>
        <w:tc>
          <w:tcPr>
            <w:tcW w:w="0" w:type="auto"/>
            <w:hideMark/>
          </w:tcPr>
          <w:p w14:paraId="5F07AF6D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0.107067</w:t>
            </w:r>
          </w:p>
        </w:tc>
      </w:tr>
      <w:tr w:rsidR="00DB1232" w:rsidRPr="00BC5002" w14:paraId="46732D14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25E6FD9A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H25</w:t>
            </w:r>
          </w:p>
        </w:tc>
        <w:tc>
          <w:tcPr>
            <w:tcW w:w="0" w:type="auto"/>
            <w:hideMark/>
          </w:tcPr>
          <w:p w14:paraId="299BB392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0.131195</w:t>
            </w:r>
          </w:p>
        </w:tc>
        <w:tc>
          <w:tcPr>
            <w:tcW w:w="0" w:type="auto"/>
            <w:hideMark/>
          </w:tcPr>
          <w:p w14:paraId="5544AB79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0.086822</w:t>
            </w:r>
          </w:p>
        </w:tc>
      </w:tr>
      <w:tr w:rsidR="00DB1232" w:rsidRPr="00BC5002" w14:paraId="24E28948" w14:textId="77777777" w:rsidTr="00BC5002">
        <w:trPr>
          <w:trHeight w:val="379"/>
          <w:jc w:val="center"/>
        </w:trPr>
        <w:tc>
          <w:tcPr>
            <w:tcW w:w="0" w:type="auto"/>
            <w:hideMark/>
          </w:tcPr>
          <w:p w14:paraId="4B95363A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H26</w:t>
            </w:r>
          </w:p>
        </w:tc>
        <w:tc>
          <w:tcPr>
            <w:tcW w:w="0" w:type="auto"/>
            <w:hideMark/>
          </w:tcPr>
          <w:p w14:paraId="364E205E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0.131346</w:t>
            </w:r>
          </w:p>
        </w:tc>
        <w:tc>
          <w:tcPr>
            <w:tcW w:w="0" w:type="auto"/>
            <w:hideMark/>
          </w:tcPr>
          <w:p w14:paraId="6E3C930F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0.094474</w:t>
            </w:r>
          </w:p>
        </w:tc>
      </w:tr>
      <w:tr w:rsidR="00DB1232" w:rsidRPr="00BC5002" w14:paraId="1BCE1599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21B9591D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H27</w:t>
            </w:r>
          </w:p>
        </w:tc>
        <w:tc>
          <w:tcPr>
            <w:tcW w:w="0" w:type="auto"/>
            <w:hideMark/>
          </w:tcPr>
          <w:p w14:paraId="5E9C6BB9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0.195286</w:t>
            </w:r>
          </w:p>
        </w:tc>
        <w:tc>
          <w:tcPr>
            <w:tcW w:w="0" w:type="auto"/>
            <w:hideMark/>
          </w:tcPr>
          <w:p w14:paraId="31DD8F45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0.135056</w:t>
            </w:r>
          </w:p>
        </w:tc>
      </w:tr>
      <w:tr w:rsidR="00DB1232" w:rsidRPr="00BC5002" w14:paraId="031147A1" w14:textId="77777777" w:rsidTr="00BC5002">
        <w:trPr>
          <w:trHeight w:val="388"/>
          <w:jc w:val="center"/>
        </w:trPr>
        <w:tc>
          <w:tcPr>
            <w:tcW w:w="0" w:type="auto"/>
            <w:hideMark/>
          </w:tcPr>
          <w:p w14:paraId="4C1F45A7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H28</w:t>
            </w:r>
          </w:p>
        </w:tc>
        <w:tc>
          <w:tcPr>
            <w:tcW w:w="0" w:type="auto"/>
            <w:hideMark/>
          </w:tcPr>
          <w:p w14:paraId="66C004E9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0.169174</w:t>
            </w:r>
          </w:p>
        </w:tc>
        <w:tc>
          <w:tcPr>
            <w:tcW w:w="0" w:type="auto"/>
            <w:hideMark/>
          </w:tcPr>
          <w:p w14:paraId="6F895867" w14:textId="77777777" w:rsidR="00DB1232" w:rsidRPr="00BC5002" w:rsidRDefault="00DB1232" w:rsidP="00DB1232">
            <w:pPr>
              <w:spacing w:after="160" w:line="259" w:lineRule="auto"/>
              <w:jc w:val="center"/>
              <w:rPr>
                <w:rFonts w:ascii="Calibri" w:hAnsi="Calibri" w:cs="Calibri"/>
                <w:sz w:val="26"/>
                <w:szCs w:val="26"/>
              </w:rPr>
            </w:pPr>
            <w:r w:rsidRPr="00BC5002">
              <w:rPr>
                <w:rFonts w:ascii="Calibri" w:hAnsi="Calibri" w:cs="Calibri"/>
                <w:sz w:val="26"/>
                <w:szCs w:val="26"/>
              </w:rPr>
              <w:t>0.102176</w:t>
            </w:r>
          </w:p>
        </w:tc>
      </w:tr>
    </w:tbl>
    <w:p w14:paraId="0A8F64D2" w14:textId="77777777" w:rsidR="00DB1232" w:rsidRPr="00BC5002" w:rsidRDefault="00DB1232">
      <w:pPr>
        <w:rPr>
          <w:rFonts w:ascii="Calibri" w:hAnsi="Calibri" w:cs="Calibri"/>
          <w:sz w:val="26"/>
          <w:szCs w:val="26"/>
          <w:lang w:val="ru-RU"/>
        </w:rPr>
      </w:pPr>
    </w:p>
    <w:sectPr w:rsidR="00DB1232" w:rsidRPr="00BC5002" w:rsidSect="00BC5002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047A"/>
    <w:rsid w:val="000D616A"/>
    <w:rsid w:val="00215CE4"/>
    <w:rsid w:val="002F2C91"/>
    <w:rsid w:val="007F047A"/>
    <w:rsid w:val="00BC5002"/>
    <w:rsid w:val="00D33212"/>
    <w:rsid w:val="00DA28DA"/>
    <w:rsid w:val="00DB1232"/>
    <w:rsid w:val="00E9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84FD4F"/>
  <w15:chartTrackingRefBased/>
  <w15:docId w15:val="{AA8927A0-F087-465D-8BF8-60A89C61E6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F04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04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04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04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04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04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04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04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04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04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04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04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047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047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047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047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047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047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04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7F04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04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7F04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7F04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7F047A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7F047A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7F047A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7F04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7F047A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7F047A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DA28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Главный текст"/>
    <w:basedOn w:val="a"/>
    <w:uiPriority w:val="99"/>
    <w:rsid w:val="00BC5002"/>
    <w:pPr>
      <w:autoSpaceDE w:val="0"/>
      <w:autoSpaceDN w:val="0"/>
      <w:adjustRightInd w:val="0"/>
      <w:spacing w:after="0" w:line="270" w:lineRule="atLeast"/>
      <w:textAlignment w:val="center"/>
    </w:pPr>
    <w:rPr>
      <w:rFonts w:ascii="Calibri" w:hAnsi="Calibri" w:cs="Calibri"/>
      <w:color w:val="000000"/>
      <w:spacing w:val="2"/>
      <w:kern w:val="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surnin alexsey</dc:creator>
  <cp:keywords/>
  <dc:description/>
  <cp:lastModifiedBy>DELL</cp:lastModifiedBy>
  <cp:revision>2</cp:revision>
  <dcterms:created xsi:type="dcterms:W3CDTF">2026-10-27T14:26:00Z</dcterms:created>
  <dcterms:modified xsi:type="dcterms:W3CDTF">2026-10-27T14:26:00Z</dcterms:modified>
</cp:coreProperties>
</file>